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A3" w:rsidRPr="00E62DA3" w:rsidRDefault="00E62DA3" w:rsidP="00E62DA3">
      <w:pPr>
        <w:spacing w:after="150" w:line="240" w:lineRule="auto"/>
        <w:rPr>
          <w:rFonts w:ascii="Times New Roman" w:eastAsia="Times New Roman" w:hAnsi="Times New Roman" w:cs="Times New Roman"/>
          <w:sz w:val="24"/>
          <w:szCs w:val="24"/>
          <w:lang w:eastAsia="de-DE"/>
        </w:rPr>
      </w:pPr>
      <w:r w:rsidRPr="00E62DA3">
        <w:rPr>
          <w:rFonts w:ascii="Times New Roman" w:eastAsia="Times New Roman" w:hAnsi="Times New Roman" w:cs="Times New Roman"/>
          <w:b/>
          <w:bCs/>
          <w:sz w:val="24"/>
          <w:szCs w:val="24"/>
          <w:lang w:eastAsia="de-DE"/>
        </w:rPr>
        <w:t>Gesendet:</w:t>
      </w:r>
      <w:r w:rsidRPr="00E62DA3">
        <w:rPr>
          <w:rFonts w:ascii="Times New Roman" w:eastAsia="Times New Roman" w:hAnsi="Times New Roman" w:cs="Times New Roman"/>
          <w:sz w:val="24"/>
          <w:szCs w:val="24"/>
          <w:lang w:eastAsia="de-DE"/>
        </w:rPr>
        <w:t> Montag, 29. Juli 2019 um 17:32 Uhr</w:t>
      </w:r>
      <w:r w:rsidRPr="00E62DA3">
        <w:rPr>
          <w:rFonts w:ascii="Times New Roman" w:eastAsia="Times New Roman" w:hAnsi="Times New Roman" w:cs="Times New Roman"/>
          <w:sz w:val="24"/>
          <w:szCs w:val="24"/>
          <w:lang w:eastAsia="de-DE"/>
        </w:rPr>
        <w:br/>
      </w:r>
      <w:r w:rsidRPr="00E62DA3">
        <w:rPr>
          <w:rFonts w:ascii="Times New Roman" w:eastAsia="Times New Roman" w:hAnsi="Times New Roman" w:cs="Times New Roman"/>
          <w:b/>
          <w:bCs/>
          <w:sz w:val="24"/>
          <w:szCs w:val="24"/>
          <w:lang w:eastAsia="de-DE"/>
        </w:rPr>
        <w:t>Von:</w:t>
      </w:r>
      <w:r w:rsidRPr="00E62DA3">
        <w:rPr>
          <w:rFonts w:ascii="Times New Roman" w:eastAsia="Times New Roman" w:hAnsi="Times New Roman" w:cs="Times New Roman"/>
          <w:sz w:val="24"/>
          <w:szCs w:val="24"/>
          <w:lang w:eastAsia="de-DE"/>
        </w:rPr>
        <w:t xml:space="preserve"> "Karin </w:t>
      </w:r>
      <w:proofErr w:type="spellStart"/>
      <w:r w:rsidRPr="00E62DA3">
        <w:rPr>
          <w:rFonts w:ascii="Times New Roman" w:eastAsia="Times New Roman" w:hAnsi="Times New Roman" w:cs="Times New Roman"/>
          <w:sz w:val="24"/>
          <w:szCs w:val="24"/>
          <w:lang w:eastAsia="de-DE"/>
        </w:rPr>
        <w:t>Patschke</w:t>
      </w:r>
      <w:proofErr w:type="spellEnd"/>
      <w:r w:rsidRPr="00E62DA3">
        <w:rPr>
          <w:rFonts w:ascii="Times New Roman" w:eastAsia="Times New Roman" w:hAnsi="Times New Roman" w:cs="Times New Roman"/>
          <w:sz w:val="24"/>
          <w:szCs w:val="24"/>
          <w:lang w:eastAsia="de-DE"/>
        </w:rPr>
        <w:t>" &lt;karin.patschke@dtb.de&gt;</w:t>
      </w:r>
      <w:r w:rsidRPr="00E62DA3">
        <w:rPr>
          <w:rFonts w:ascii="Times New Roman" w:eastAsia="Times New Roman" w:hAnsi="Times New Roman" w:cs="Times New Roman"/>
          <w:sz w:val="24"/>
          <w:szCs w:val="24"/>
          <w:lang w:eastAsia="de-DE"/>
        </w:rPr>
        <w:br/>
      </w:r>
      <w:r w:rsidRPr="00E62DA3">
        <w:rPr>
          <w:rFonts w:ascii="Times New Roman" w:eastAsia="Times New Roman" w:hAnsi="Times New Roman" w:cs="Times New Roman"/>
          <w:b/>
          <w:bCs/>
          <w:sz w:val="24"/>
          <w:szCs w:val="24"/>
          <w:lang w:eastAsia="de-DE"/>
        </w:rPr>
        <w:t>An:</w:t>
      </w:r>
      <w:r w:rsidRPr="00E62DA3">
        <w:rPr>
          <w:rFonts w:ascii="Times New Roman" w:eastAsia="Times New Roman" w:hAnsi="Times New Roman" w:cs="Times New Roman"/>
          <w:sz w:val="24"/>
          <w:szCs w:val="24"/>
          <w:lang w:eastAsia="de-DE"/>
        </w:rPr>
        <w:t xml:space="preserve"> "Karin </w:t>
      </w:r>
      <w:proofErr w:type="spellStart"/>
      <w:r w:rsidRPr="00E62DA3">
        <w:rPr>
          <w:rFonts w:ascii="Times New Roman" w:eastAsia="Times New Roman" w:hAnsi="Times New Roman" w:cs="Times New Roman"/>
          <w:sz w:val="24"/>
          <w:szCs w:val="24"/>
          <w:lang w:eastAsia="de-DE"/>
        </w:rPr>
        <w:t>Patschke</w:t>
      </w:r>
      <w:proofErr w:type="spellEnd"/>
      <w:r w:rsidRPr="00E62DA3">
        <w:rPr>
          <w:rFonts w:ascii="Times New Roman" w:eastAsia="Times New Roman" w:hAnsi="Times New Roman" w:cs="Times New Roman"/>
          <w:sz w:val="24"/>
          <w:szCs w:val="24"/>
          <w:lang w:eastAsia="de-DE"/>
        </w:rPr>
        <w:t>" &lt;karin.patschke@dtb.de&gt;</w:t>
      </w:r>
      <w:r w:rsidRPr="00E62DA3">
        <w:rPr>
          <w:rFonts w:ascii="Times New Roman" w:eastAsia="Times New Roman" w:hAnsi="Times New Roman" w:cs="Times New Roman"/>
          <w:sz w:val="24"/>
          <w:szCs w:val="24"/>
          <w:lang w:eastAsia="de-DE"/>
        </w:rPr>
        <w:br/>
      </w:r>
      <w:r w:rsidRPr="00E62DA3">
        <w:rPr>
          <w:rFonts w:ascii="Times New Roman" w:eastAsia="Times New Roman" w:hAnsi="Times New Roman" w:cs="Times New Roman"/>
          <w:b/>
          <w:bCs/>
          <w:sz w:val="24"/>
          <w:szCs w:val="24"/>
          <w:lang w:eastAsia="de-DE"/>
        </w:rPr>
        <w:t>Betreff:</w:t>
      </w:r>
      <w:r w:rsidRPr="00E62DA3">
        <w:rPr>
          <w:rFonts w:ascii="Times New Roman" w:eastAsia="Times New Roman" w:hAnsi="Times New Roman" w:cs="Times New Roman"/>
          <w:sz w:val="24"/>
          <w:szCs w:val="24"/>
          <w:lang w:eastAsia="de-DE"/>
        </w:rPr>
        <w:t> WG: Digitales Passwesen: Startrechte Faustball - Überprüfung</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Verteiler:</w:t>
      </w:r>
    </w:p>
    <w:p w:rsidR="00E62DA3" w:rsidRPr="00E62DA3" w:rsidRDefault="00E62DA3" w:rsidP="00E62DA3">
      <w:pPr>
        <w:numPr>
          <w:ilvl w:val="0"/>
          <w:numId w:val="1"/>
        </w:numPr>
        <w:spacing w:after="0"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Teilnehmende Vereine an der Faustball-Bundesliga - Feldsaison 2019 (1. und 2. Liga gemäß DFBL-Teilnehmerfeld)</w:t>
      </w:r>
    </w:p>
    <w:p w:rsidR="00E62DA3" w:rsidRPr="00E62DA3" w:rsidRDefault="00E62DA3" w:rsidP="00E62DA3">
      <w:pPr>
        <w:numPr>
          <w:ilvl w:val="0"/>
          <w:numId w:val="1"/>
        </w:numPr>
        <w:spacing w:after="0"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DFBL-Staffelleiter</w:t>
      </w:r>
    </w:p>
    <w:p w:rsidR="00E62DA3" w:rsidRPr="00E62DA3" w:rsidRDefault="00E62DA3" w:rsidP="00E62DA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Times New Roman" w:eastAsia="Times New Roman" w:hAnsi="Times New Roman" w:cs="Times New Roman"/>
          <w:i/>
          <w:iCs/>
          <w:sz w:val="24"/>
          <w:szCs w:val="24"/>
          <w:lang w:eastAsia="de-DE"/>
        </w:rPr>
        <w:t>Landesfachwarte Faustball</w:t>
      </w:r>
    </w:p>
    <w:p w:rsidR="00E62DA3" w:rsidRPr="00E62DA3" w:rsidRDefault="00E62DA3" w:rsidP="00E62DA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LTV-Passstellen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Zur Mitkenntnis:</w:t>
      </w:r>
    </w:p>
    <w:p w:rsidR="00E62DA3" w:rsidRPr="00E62DA3" w:rsidRDefault="00E62DA3" w:rsidP="00E62D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Landesgeschäftsführer/innen</w:t>
      </w:r>
    </w:p>
    <w:p w:rsidR="00E62DA3" w:rsidRPr="00E62DA3" w:rsidRDefault="00E62DA3" w:rsidP="00E62D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 xml:space="preserve">Landesgeschäftsstellen </w:t>
      </w:r>
    </w:p>
    <w:p w:rsidR="00E62DA3" w:rsidRPr="00E62DA3" w:rsidRDefault="00E62DA3" w:rsidP="00E62D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DFBL</w:t>
      </w:r>
    </w:p>
    <w:p w:rsidR="00E62DA3" w:rsidRPr="00E62DA3" w:rsidRDefault="00E62DA3" w:rsidP="00E62D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BV Sport</w:t>
      </w:r>
    </w:p>
    <w:p w:rsidR="00E62DA3" w:rsidRPr="00E62DA3" w:rsidRDefault="00E62DA3" w:rsidP="00E62DA3">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DTB-Geschäftsstelle</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i/>
          <w:iCs/>
          <w:sz w:val="20"/>
          <w:szCs w:val="20"/>
          <w:lang w:eastAsia="de-DE"/>
        </w:rPr>
        <w:t> ______________________________</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xml:space="preserve">Liebe </w:t>
      </w:r>
      <w:proofErr w:type="spellStart"/>
      <w:r w:rsidRPr="00E62DA3">
        <w:rPr>
          <w:rFonts w:ascii="Arial" w:eastAsia="Times New Roman" w:hAnsi="Arial" w:cs="Arial"/>
          <w:sz w:val="20"/>
          <w:szCs w:val="20"/>
          <w:lang w:eastAsia="de-DE"/>
        </w:rPr>
        <w:t>Faustballerinnen</w:t>
      </w:r>
      <w:proofErr w:type="spellEnd"/>
      <w:r w:rsidRPr="00E62DA3">
        <w:rPr>
          <w:rFonts w:ascii="Arial" w:eastAsia="Times New Roman" w:hAnsi="Arial" w:cs="Arial"/>
          <w:sz w:val="20"/>
          <w:szCs w:val="20"/>
          <w:lang w:eastAsia="de-DE"/>
        </w:rPr>
        <w:t xml:space="preserve"> und </w:t>
      </w:r>
      <w:proofErr w:type="spellStart"/>
      <w:r w:rsidRPr="00E62DA3">
        <w:rPr>
          <w:rFonts w:ascii="Arial" w:eastAsia="Times New Roman" w:hAnsi="Arial" w:cs="Arial"/>
          <w:sz w:val="20"/>
          <w:szCs w:val="20"/>
          <w:lang w:eastAsia="de-DE"/>
        </w:rPr>
        <w:t>Faustballer</w:t>
      </w:r>
      <w:proofErr w:type="spellEnd"/>
      <w:r w:rsidRPr="00E62DA3">
        <w:rPr>
          <w:rFonts w:ascii="Arial" w:eastAsia="Times New Roman" w:hAnsi="Arial" w:cs="Arial"/>
          <w:sz w:val="20"/>
          <w:szCs w:val="20"/>
          <w:lang w:eastAsia="de-DE"/>
        </w:rPr>
        <w:t>,</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xml:space="preserve">nach Ablauf der Hallensaison 2018/19 und mit Beginn der Feldsaison 2019 ist nun auch für alle Turnspiele das „digitale Startrecht“ verpflichtend. Gemäß DTB-Wettkampfordnung </w:t>
      </w:r>
      <w:proofErr w:type="gramStart"/>
      <w:r w:rsidRPr="00E62DA3">
        <w:rPr>
          <w:rFonts w:ascii="Arial" w:eastAsia="Times New Roman" w:hAnsi="Arial" w:cs="Arial"/>
          <w:sz w:val="20"/>
          <w:szCs w:val="20"/>
          <w:lang w:eastAsia="de-DE"/>
        </w:rPr>
        <w:t>gehört</w:t>
      </w:r>
      <w:proofErr w:type="gramEnd"/>
      <w:r w:rsidRPr="00E62DA3">
        <w:rPr>
          <w:rFonts w:ascii="Arial" w:eastAsia="Times New Roman" w:hAnsi="Arial" w:cs="Arial"/>
          <w:sz w:val="20"/>
          <w:szCs w:val="20"/>
          <w:lang w:eastAsia="de-DE"/>
        </w:rPr>
        <w:t xml:space="preserve"> hierzu die persönliche DTB-ID sowie die Jahresmarke und das jeweilige Startrecht der Sportart (hier Faustball Feld) für den meldenden Verein.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Gemäß der Verabredung mit der DFBL im April, hat der DTB die Vereine überprüft, die an der Feldsaison 2019 der 1. und 2. Bundesliga Damen und Männer teilgenommen haben. Da uns (noch) keine namentlichen Mannschaftslisten der Vereine vorliegen, haben wir im ersten Schritt die teilnehmenden Vereine gesichtet und überprüft, ob und wie viele Startrechte Faustball in den jeweiligen Vereinen vorliegen. Das Ergebnis ist in der beigefügten Übersicht zu finden und zeigt, dass einige Vereine dieser Verpflichtung noch nicht nachgekommen sind! Die technischen Probleme für die Vereine des BTSV sind zwischenzeitlich behoben. Diese Vereine können seit dem 23.07.19 Jahresmarken und Startrechte für ihre Mitglieder beantragen.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b/>
          <w:bCs/>
          <w:sz w:val="20"/>
          <w:szCs w:val="20"/>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b/>
          <w:bCs/>
          <w:sz w:val="20"/>
          <w:szCs w:val="20"/>
          <w:lang w:eastAsia="de-DE"/>
        </w:rPr>
        <w:t>Daher geht die Aufforderung an alle Vereine, die noch fehlenden Jahresmarken und Startrechte für alle eingesetzten Spieler/innen spätestens bis zum 20.08.19 zu erwerben!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Dies gilt für alle Vereine, die an der 1. und 2. Bundesliga und an den Deutschen und Regionalen Meisterschaften teilnehmen bzw. teilgenommen haben – aber ebenso für alle weiteren Ligen und Landesmeisterschaften, die unter der Federführung der Landesturnverbände durchgeführt werden (siehe Mail unten vom 29.04.19). Hier geht die Aufforderung und Bitte an alle Landesfachwarte Faustball, diese Regelung umzusetzen und die Startrechte einzufordern und zu prüfen.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lastRenderedPageBreak/>
        <w:t>Anhand der Spielerlisten werden wir dann im nächsten Schritt die Startrechte der eingesetzten Spieler/innen überprüfen!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b/>
          <w:bCs/>
          <w:sz w:val="20"/>
          <w:szCs w:val="20"/>
          <w:lang w:eastAsia="de-DE"/>
        </w:rPr>
        <w:t>Wir gehen davon aus, dass sich alle Vereine an die bundesweit einheitliche Regelung halten, da nur mit einem gültigem Startrecht aller Spieler/innen die erzielten Wettkampfergebnisse und Platzierungen anerkannt werden können!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xml:space="preserve">Informationen zur Beantragung von DTB-IDs durch die Sportler/innen selbst und der Jahresmarken und Startrechte durch die </w:t>
      </w:r>
      <w:proofErr w:type="spellStart"/>
      <w:r w:rsidRPr="00E62DA3">
        <w:rPr>
          <w:rFonts w:ascii="Arial" w:eastAsia="Times New Roman" w:hAnsi="Arial" w:cs="Arial"/>
          <w:sz w:val="20"/>
          <w:szCs w:val="20"/>
          <w:lang w:eastAsia="de-DE"/>
        </w:rPr>
        <w:t>Vereinsadmins</w:t>
      </w:r>
      <w:proofErr w:type="spellEnd"/>
      <w:r w:rsidRPr="00E62DA3">
        <w:rPr>
          <w:rFonts w:ascii="Arial" w:eastAsia="Times New Roman" w:hAnsi="Arial" w:cs="Arial"/>
          <w:sz w:val="20"/>
          <w:szCs w:val="20"/>
          <w:lang w:eastAsia="de-DE"/>
        </w:rPr>
        <w:t xml:space="preserve"> sind auf der Homepage zu finden: </w:t>
      </w:r>
      <w:hyperlink r:id="rId6" w:tgtFrame="_blank" w:history="1">
        <w:r w:rsidRPr="00E62DA3">
          <w:rPr>
            <w:rFonts w:ascii="Arial" w:eastAsia="Times New Roman" w:hAnsi="Arial" w:cs="Arial"/>
            <w:color w:val="0000FF"/>
            <w:sz w:val="20"/>
            <w:szCs w:val="20"/>
            <w:u w:val="single"/>
            <w:lang w:eastAsia="de-DE"/>
          </w:rPr>
          <w:t>https://www.dtb.de/der-verband/passwesen/</w:t>
        </w:r>
      </w:hyperlink>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Mit freundlichen Grüßen aus Frankfurt</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xml:space="preserve">Karin </w:t>
      </w:r>
      <w:proofErr w:type="spellStart"/>
      <w:r w:rsidRPr="00E62DA3">
        <w:rPr>
          <w:rFonts w:ascii="Arial" w:eastAsia="Times New Roman" w:hAnsi="Arial" w:cs="Arial"/>
          <w:sz w:val="20"/>
          <w:szCs w:val="20"/>
          <w:lang w:eastAsia="de-DE"/>
        </w:rPr>
        <w:t>Patschke</w:t>
      </w:r>
      <w:proofErr w:type="spellEnd"/>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r w:rsidRPr="00E62DA3">
        <w:rPr>
          <w:rFonts w:ascii="Arial" w:eastAsia="Times New Roman" w:hAnsi="Arial" w:cs="Arial"/>
          <w:b/>
          <w:bCs/>
          <w:sz w:val="18"/>
          <w:szCs w:val="18"/>
          <w:lang w:eastAsia="de-DE"/>
        </w:rPr>
        <w:t>_______________________________________</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b/>
          <w:bCs/>
          <w:sz w:val="20"/>
          <w:szCs w:val="20"/>
          <w:lang w:eastAsia="de-DE"/>
        </w:rPr>
        <w:t xml:space="preserve">Karin </w:t>
      </w:r>
      <w:proofErr w:type="spellStart"/>
      <w:r w:rsidRPr="00E62DA3">
        <w:rPr>
          <w:rFonts w:ascii="Arial" w:eastAsia="Times New Roman" w:hAnsi="Arial" w:cs="Arial"/>
          <w:b/>
          <w:bCs/>
          <w:sz w:val="20"/>
          <w:szCs w:val="20"/>
          <w:lang w:eastAsia="de-DE"/>
        </w:rPr>
        <w:t>Patschke</w:t>
      </w:r>
      <w:proofErr w:type="spellEnd"/>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Deutscher Turner-Bund</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Abteilung Sportarten-Entwicklung</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Otto-Fleck-Schneise 8</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60528 Frankfurt am Main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Times New Roman" w:eastAsia="Times New Roman" w:hAnsi="Times New Roman" w:cs="Times New Roman"/>
          <w:sz w:val="24"/>
          <w:szCs w:val="24"/>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Tel.       (+49) 69 / 678 01-454</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Fax       (+49) 69 / 678 01-179</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xml:space="preserve">E-Mail:  </w:t>
      </w:r>
      <w:hyperlink r:id="rId7" w:tgtFrame="_blank" w:history="1">
        <w:r w:rsidRPr="00E62DA3">
          <w:rPr>
            <w:rFonts w:ascii="Arial" w:eastAsia="Times New Roman" w:hAnsi="Arial" w:cs="Arial"/>
            <w:color w:val="0000FF"/>
            <w:sz w:val="20"/>
            <w:szCs w:val="20"/>
            <w:u w:val="single"/>
            <w:lang w:eastAsia="de-DE"/>
          </w:rPr>
          <w:t>karin.patschke@dtb.de</w:t>
        </w:r>
      </w:hyperlink>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 </w:t>
      </w:r>
    </w:p>
    <w:p w:rsidR="00E62DA3" w:rsidRPr="00E62DA3" w:rsidRDefault="00D44BBA" w:rsidP="00E62DA3">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00E62DA3" w:rsidRPr="00E62DA3">
          <w:rPr>
            <w:rFonts w:ascii="Arial" w:eastAsia="Times New Roman" w:hAnsi="Arial" w:cs="Arial"/>
            <w:sz w:val="15"/>
            <w:szCs w:val="15"/>
            <w:u w:val="single"/>
            <w:lang w:eastAsia="de-DE"/>
          </w:rPr>
          <w:t>www.dtb-online,de</w:t>
        </w:r>
      </w:hyperlink>
      <w:r w:rsidR="00E62DA3" w:rsidRPr="00E62DA3">
        <w:rPr>
          <w:rFonts w:ascii="Arial" w:eastAsia="Times New Roman" w:hAnsi="Arial" w:cs="Arial"/>
          <w:sz w:val="15"/>
          <w:szCs w:val="15"/>
          <w:lang w:eastAsia="de-DE"/>
        </w:rPr>
        <w:t xml:space="preserve">; </w:t>
      </w:r>
      <w:hyperlink r:id="rId9" w:tgtFrame="_blank" w:history="1">
        <w:r w:rsidR="00E62DA3" w:rsidRPr="00E62DA3">
          <w:rPr>
            <w:rFonts w:ascii="Arial" w:eastAsia="Times New Roman" w:hAnsi="Arial" w:cs="Arial"/>
            <w:sz w:val="15"/>
            <w:szCs w:val="15"/>
            <w:u w:val="single"/>
            <w:lang w:eastAsia="de-DE"/>
          </w:rPr>
          <w:t>www.turnfest.de</w:t>
        </w:r>
      </w:hyperlink>
      <w:r w:rsidR="00E62DA3" w:rsidRPr="00E62DA3">
        <w:rPr>
          <w:rFonts w:ascii="Arial" w:eastAsia="Times New Roman" w:hAnsi="Arial" w:cs="Arial"/>
          <w:sz w:val="15"/>
          <w:szCs w:val="15"/>
          <w:lang w:eastAsia="de-DE"/>
        </w:rPr>
        <w:t xml:space="preserve">; </w:t>
      </w:r>
      <w:hyperlink r:id="rId10" w:tgtFrame="_blank" w:history="1">
        <w:r w:rsidR="00E62DA3" w:rsidRPr="00E62DA3">
          <w:rPr>
            <w:rFonts w:ascii="Arial" w:eastAsia="Times New Roman" w:hAnsi="Arial" w:cs="Arial"/>
            <w:sz w:val="15"/>
            <w:szCs w:val="15"/>
            <w:u w:val="single"/>
            <w:lang w:eastAsia="de-DE"/>
          </w:rPr>
          <w:t>www.gymcard.de</w:t>
        </w:r>
      </w:hyperlink>
      <w:r w:rsidR="00E62DA3" w:rsidRPr="00E62DA3">
        <w:rPr>
          <w:rFonts w:ascii="Arial" w:eastAsia="Times New Roman" w:hAnsi="Arial" w:cs="Arial"/>
          <w:sz w:val="15"/>
          <w:szCs w:val="15"/>
          <w:lang w:eastAsia="de-DE"/>
        </w:rPr>
        <w:t xml:space="preserve">; </w:t>
      </w:r>
      <w:hyperlink r:id="rId11" w:tgtFrame="_blank" w:history="1">
        <w:r w:rsidR="00E62DA3" w:rsidRPr="00E62DA3">
          <w:rPr>
            <w:rFonts w:ascii="Arial" w:eastAsia="Times New Roman" w:hAnsi="Arial" w:cs="Arial"/>
            <w:sz w:val="15"/>
            <w:szCs w:val="15"/>
            <w:u w:val="single"/>
            <w:lang w:eastAsia="de-DE"/>
          </w:rPr>
          <w:t>www.dtb-shop.de</w:t>
        </w:r>
      </w:hyperlink>
      <w:r w:rsidR="00E62DA3" w:rsidRPr="00E62DA3">
        <w:rPr>
          <w:rFonts w:ascii="Arial" w:eastAsia="Times New Roman" w:hAnsi="Arial" w:cs="Arial"/>
          <w:sz w:val="15"/>
          <w:szCs w:val="15"/>
          <w:lang w:eastAsia="de-DE"/>
        </w:rPr>
        <w:t xml:space="preserve">; </w:t>
      </w:r>
      <w:hyperlink r:id="rId12" w:tgtFrame="_blank" w:history="1">
        <w:r w:rsidR="00E62DA3" w:rsidRPr="00E62DA3">
          <w:rPr>
            <w:rFonts w:ascii="Arial" w:eastAsia="Times New Roman" w:hAnsi="Arial" w:cs="Arial"/>
            <w:sz w:val="15"/>
            <w:szCs w:val="15"/>
            <w:u w:val="single"/>
            <w:lang w:eastAsia="de-DE"/>
          </w:rPr>
          <w:t>www.beactive-deutschland.de</w:t>
        </w:r>
      </w:hyperlink>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Times New Roman" w:eastAsia="Times New Roman" w:hAnsi="Times New Roman" w:cs="Times New Roman"/>
          <w:sz w:val="24"/>
          <w:szCs w:val="24"/>
          <w:lang w:eastAsia="de-DE"/>
        </w:rPr>
        <w:t> </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Sitz: Frankfurt am Main</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Präsident: Dr. Alfons Hölzl</w:t>
      </w:r>
    </w:p>
    <w:p w:rsidR="00E62DA3" w:rsidRPr="00E62DA3" w:rsidRDefault="00E62DA3" w:rsidP="00E62DA3">
      <w:pPr>
        <w:spacing w:before="100" w:beforeAutospacing="1" w:after="100" w:afterAutospacing="1" w:line="240" w:lineRule="auto"/>
        <w:rPr>
          <w:rFonts w:ascii="Times New Roman" w:eastAsia="Times New Roman" w:hAnsi="Times New Roman" w:cs="Times New Roman"/>
          <w:sz w:val="24"/>
          <w:szCs w:val="24"/>
          <w:lang w:eastAsia="de-DE"/>
        </w:rPr>
      </w:pPr>
      <w:r w:rsidRPr="00E62DA3">
        <w:rPr>
          <w:rFonts w:ascii="Arial" w:eastAsia="Times New Roman" w:hAnsi="Arial" w:cs="Arial"/>
          <w:sz w:val="20"/>
          <w:szCs w:val="20"/>
          <w:lang w:eastAsia="de-DE"/>
        </w:rPr>
        <w:t>Vereinsregister-Nr.: VR 4876</w:t>
      </w:r>
    </w:p>
    <w:p w:rsidR="00E62DA3" w:rsidRDefault="00E62DA3" w:rsidP="00D44BBA">
      <w:pPr>
        <w:spacing w:before="100" w:beforeAutospacing="1" w:after="100" w:afterAutospacing="1" w:line="240" w:lineRule="auto"/>
        <w:rPr>
          <w:rFonts w:ascii="Arial" w:eastAsia="Times New Roman" w:hAnsi="Arial" w:cs="Arial"/>
          <w:sz w:val="20"/>
          <w:szCs w:val="20"/>
          <w:lang w:eastAsia="de-DE"/>
        </w:rPr>
      </w:pPr>
      <w:r w:rsidRPr="00E62DA3">
        <w:rPr>
          <w:rFonts w:ascii="Arial" w:eastAsia="Times New Roman" w:hAnsi="Arial" w:cs="Arial"/>
          <w:sz w:val="20"/>
          <w:szCs w:val="20"/>
          <w:lang w:eastAsia="de-DE"/>
        </w:rPr>
        <w:t>Amtsgericht Frankfurt am Main</w:t>
      </w:r>
      <w:bookmarkStart w:id="0" w:name="_GoBack"/>
      <w:bookmarkEnd w:id="0"/>
    </w:p>
    <w:sectPr w:rsidR="00E62D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D3B"/>
    <w:multiLevelType w:val="multilevel"/>
    <w:tmpl w:val="677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36E44"/>
    <w:multiLevelType w:val="multilevel"/>
    <w:tmpl w:val="E8A8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8B09C7"/>
    <w:multiLevelType w:val="multilevel"/>
    <w:tmpl w:val="7D4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573E5F"/>
    <w:multiLevelType w:val="multilevel"/>
    <w:tmpl w:val="1BDE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A3"/>
    <w:rsid w:val="008842D2"/>
    <w:rsid w:val="00D44BBA"/>
    <w:rsid w:val="00E62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0484869645msonormal">
    <w:name w:val="yiv0484869645msonormal"/>
    <w:basedOn w:val="Standard"/>
    <w:rsid w:val="00E62D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62DA3"/>
    <w:rPr>
      <w:color w:val="0000FF"/>
      <w:u w:val="single"/>
    </w:rPr>
  </w:style>
  <w:style w:type="paragraph" w:customStyle="1" w:styleId="yiv0484869645msolistparagraph">
    <w:name w:val="yiv0484869645msolistparagraph"/>
    <w:basedOn w:val="Standard"/>
    <w:rsid w:val="00E62DA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0484869645msonormal">
    <w:name w:val="yiv0484869645msonormal"/>
    <w:basedOn w:val="Standard"/>
    <w:rsid w:val="00E62D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62DA3"/>
    <w:rPr>
      <w:color w:val="0000FF"/>
      <w:u w:val="single"/>
    </w:rPr>
  </w:style>
  <w:style w:type="paragraph" w:customStyle="1" w:styleId="yiv0484869645msolistparagraph">
    <w:name w:val="yiv0484869645msolistparagraph"/>
    <w:basedOn w:val="Standard"/>
    <w:rsid w:val="00E62DA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6608">
      <w:bodyDiv w:val="1"/>
      <w:marLeft w:val="0"/>
      <w:marRight w:val="0"/>
      <w:marTop w:val="0"/>
      <w:marBottom w:val="0"/>
      <w:divBdr>
        <w:top w:val="none" w:sz="0" w:space="0" w:color="auto"/>
        <w:left w:val="none" w:sz="0" w:space="0" w:color="auto"/>
        <w:bottom w:val="none" w:sz="0" w:space="0" w:color="auto"/>
        <w:right w:val="none" w:sz="0" w:space="0" w:color="auto"/>
      </w:divBdr>
      <w:divsChild>
        <w:div w:id="451705088">
          <w:marLeft w:val="0"/>
          <w:marRight w:val="0"/>
          <w:marTop w:val="0"/>
          <w:marBottom w:val="150"/>
          <w:divBdr>
            <w:top w:val="none" w:sz="0" w:space="0" w:color="auto"/>
            <w:left w:val="none" w:sz="0" w:space="0" w:color="auto"/>
            <w:bottom w:val="none" w:sz="0" w:space="0" w:color="auto"/>
            <w:right w:val="none" w:sz="0" w:space="0" w:color="auto"/>
          </w:divBdr>
        </w:div>
        <w:div w:id="1212962867">
          <w:marLeft w:val="0"/>
          <w:marRight w:val="0"/>
          <w:marTop w:val="0"/>
          <w:marBottom w:val="0"/>
          <w:divBdr>
            <w:top w:val="none" w:sz="0" w:space="0" w:color="auto"/>
            <w:left w:val="none" w:sz="0" w:space="0" w:color="auto"/>
            <w:bottom w:val="none" w:sz="0" w:space="0" w:color="auto"/>
            <w:right w:val="none" w:sz="0" w:space="0" w:color="auto"/>
          </w:divBdr>
          <w:divsChild>
            <w:div w:id="1558273883">
              <w:marLeft w:val="0"/>
              <w:marRight w:val="0"/>
              <w:marTop w:val="0"/>
              <w:marBottom w:val="0"/>
              <w:divBdr>
                <w:top w:val="none" w:sz="0" w:space="0" w:color="auto"/>
                <w:left w:val="none" w:sz="0" w:space="0" w:color="auto"/>
                <w:bottom w:val="none" w:sz="0" w:space="0" w:color="auto"/>
                <w:right w:val="none" w:sz="0" w:space="0" w:color="auto"/>
              </w:divBdr>
              <w:divsChild>
                <w:div w:id="620578927">
                  <w:marLeft w:val="0"/>
                  <w:marRight w:val="0"/>
                  <w:marTop w:val="0"/>
                  <w:marBottom w:val="0"/>
                  <w:divBdr>
                    <w:top w:val="none" w:sz="0" w:space="0" w:color="auto"/>
                    <w:left w:val="none" w:sz="0" w:space="0" w:color="auto"/>
                    <w:bottom w:val="none" w:sz="0" w:space="0" w:color="auto"/>
                    <w:right w:val="none" w:sz="0" w:space="0" w:color="auto"/>
                  </w:divBdr>
                  <w:divsChild>
                    <w:div w:id="946238235">
                      <w:marLeft w:val="0"/>
                      <w:marRight w:val="0"/>
                      <w:marTop w:val="0"/>
                      <w:marBottom w:val="0"/>
                      <w:divBdr>
                        <w:top w:val="none" w:sz="0" w:space="0" w:color="auto"/>
                        <w:left w:val="none" w:sz="0" w:space="0" w:color="auto"/>
                        <w:bottom w:val="none" w:sz="0" w:space="0" w:color="auto"/>
                        <w:right w:val="none" w:sz="0" w:space="0" w:color="auto"/>
                      </w:divBdr>
                      <w:divsChild>
                        <w:div w:id="15245302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b-online,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in.patschke@dtb.de" TargetMode="External"/><Relationship Id="rId12" Type="http://schemas.openxmlformats.org/officeDocument/2006/relationships/hyperlink" Target="http://www.beactive-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tb.de/der-verband/passwesen/" TargetMode="External"/><Relationship Id="rId11" Type="http://schemas.openxmlformats.org/officeDocument/2006/relationships/hyperlink" Target="http://www.dtb-shop.de/" TargetMode="External"/><Relationship Id="rId5" Type="http://schemas.openxmlformats.org/officeDocument/2006/relationships/webSettings" Target="webSettings.xml"/><Relationship Id="rId10" Type="http://schemas.openxmlformats.org/officeDocument/2006/relationships/hyperlink" Target="http://www.gymcard.de/" TargetMode="External"/><Relationship Id="rId4" Type="http://schemas.openxmlformats.org/officeDocument/2006/relationships/settings" Target="settings.xml"/><Relationship Id="rId9" Type="http://schemas.openxmlformats.org/officeDocument/2006/relationships/hyperlink" Target="http://www.turnfes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Siegfried Linke</dc:creator>
  <cp:lastModifiedBy>Siegfried Linke</cp:lastModifiedBy>
  <cp:revision>2</cp:revision>
  <dcterms:created xsi:type="dcterms:W3CDTF">2019-07-30T07:48:00Z</dcterms:created>
  <dcterms:modified xsi:type="dcterms:W3CDTF">2019-07-30T07:54:00Z</dcterms:modified>
</cp:coreProperties>
</file>