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4A" w:rsidRPr="004E43B2" w:rsidRDefault="00934C9A">
      <w:pPr>
        <w:rPr>
          <w:b/>
          <w:sz w:val="32"/>
        </w:rPr>
      </w:pPr>
      <w:r w:rsidRPr="004E43B2">
        <w:rPr>
          <w:b/>
          <w:sz w:val="32"/>
        </w:rPr>
        <w:t>Auszug aus den IFA Spielregeln Stand 01.04.2018</w:t>
      </w:r>
    </w:p>
    <w:p w:rsidR="00934C9A" w:rsidRDefault="00934C9A"/>
    <w:p w:rsidR="00934C9A" w:rsidRDefault="00934C9A">
      <w:hyperlink r:id="rId4" w:history="1">
        <w:r w:rsidRPr="00934C9A">
          <w:rPr>
            <w:rStyle w:val="Hyperlink"/>
          </w:rPr>
          <w:t>https://faustball-liga.de/service/downloads-2/downloads-spielbetrieb/</w:t>
        </w:r>
      </w:hyperlink>
    </w:p>
    <w:p w:rsidR="00934C9A" w:rsidRDefault="00934C9A"/>
    <w:p w:rsidR="00934C9A" w:rsidRDefault="00934C9A">
      <w:bookmarkStart w:id="0" w:name="_GoBack"/>
      <w:bookmarkEnd w:id="0"/>
    </w:p>
    <w:p w:rsidR="00934C9A" w:rsidRDefault="00934C9A">
      <w:r>
        <w:rPr>
          <w:noProof/>
          <w:lang w:eastAsia="de-DE"/>
        </w:rPr>
        <w:drawing>
          <wp:inline distT="0" distB="0" distL="0" distR="0" wp14:anchorId="683B5A79" wp14:editId="33E046AC">
            <wp:extent cx="5902746" cy="437197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603" cy="439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A"/>
    <w:rsid w:val="002F304A"/>
    <w:rsid w:val="004E43B2"/>
    <w:rsid w:val="009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B09971-E949-400F-A4FC-4FD6DDC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4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austball-liga.de/service/downloads-2/downloads-spielbetrieb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Albrecht</dc:creator>
  <cp:keywords/>
  <dc:description/>
  <cp:lastModifiedBy>Jürgen Albrecht</cp:lastModifiedBy>
  <cp:revision>2</cp:revision>
  <dcterms:created xsi:type="dcterms:W3CDTF">2018-10-22T15:16:00Z</dcterms:created>
  <dcterms:modified xsi:type="dcterms:W3CDTF">2018-10-22T15:18:00Z</dcterms:modified>
</cp:coreProperties>
</file>